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1F2" w:rsidRPr="00301D8A" w:rsidRDefault="0067764C" w:rsidP="0067764C">
      <w:pPr>
        <w:ind w:left="-851" w:hanging="142"/>
        <w:rPr>
          <w:rFonts w:asciiTheme="majorHAnsi" w:hAnsiTheme="majorHAnsi" w:cstheme="majorHAnsi"/>
          <w:sz w:val="28"/>
          <w:szCs w:val="28"/>
        </w:rPr>
      </w:pPr>
      <w:r>
        <w:rPr>
          <w:b/>
          <w:bCs/>
          <w:sz w:val="28"/>
          <w:szCs w:val="28"/>
        </w:rPr>
        <w:t xml:space="preserve">            </w:t>
      </w:r>
      <w:r w:rsidR="00C73296">
        <w:rPr>
          <w:b/>
          <w:bCs/>
          <w:sz w:val="28"/>
          <w:szCs w:val="28"/>
        </w:rPr>
        <w:t xml:space="preserve"> </w:t>
      </w:r>
      <w:r w:rsidR="005731F2" w:rsidRPr="003579D4">
        <w:rPr>
          <w:rFonts w:asciiTheme="majorHAnsi" w:hAnsiTheme="majorHAnsi" w:cstheme="majorHAnsi"/>
          <w:sz w:val="24"/>
          <w:szCs w:val="24"/>
        </w:rPr>
        <w:t xml:space="preserve">ΑΙΤΗΣΗ                          </w:t>
      </w:r>
      <w:r w:rsidR="00A64D0E" w:rsidRPr="003579D4">
        <w:rPr>
          <w:rFonts w:asciiTheme="majorHAnsi" w:hAnsiTheme="majorHAnsi" w:cstheme="majorHAnsi"/>
          <w:sz w:val="24"/>
          <w:szCs w:val="24"/>
        </w:rPr>
        <w:t xml:space="preserve">               </w:t>
      </w:r>
      <w:r w:rsidR="003579D4" w:rsidRPr="003579D4">
        <w:rPr>
          <w:rFonts w:asciiTheme="majorHAnsi" w:hAnsiTheme="majorHAnsi" w:cstheme="majorHAnsi"/>
          <w:sz w:val="24"/>
          <w:szCs w:val="24"/>
        </w:rPr>
        <w:t xml:space="preserve">                    </w:t>
      </w:r>
      <w:r w:rsidR="005731F2" w:rsidRPr="003579D4">
        <w:rPr>
          <w:rFonts w:asciiTheme="majorHAnsi" w:hAnsiTheme="majorHAnsi" w:cstheme="majorHAnsi"/>
          <w:sz w:val="24"/>
          <w:szCs w:val="24"/>
        </w:rPr>
        <w:t>ΠΡΟΣ</w:t>
      </w:r>
    </w:p>
    <w:tbl>
      <w:tblPr>
        <w:tblStyle w:val="a3"/>
        <w:tblW w:w="10678" w:type="dxa"/>
        <w:tblInd w:w="-885" w:type="dxa"/>
        <w:tblLook w:val="04A0" w:firstRow="1" w:lastRow="0" w:firstColumn="1" w:lastColumn="0" w:noHBand="0" w:noVBand="1"/>
      </w:tblPr>
      <w:tblGrid>
        <w:gridCol w:w="4724"/>
        <w:gridCol w:w="5954"/>
      </w:tblGrid>
      <w:tr w:rsidR="005731F2" w:rsidTr="0067764C">
        <w:trPr>
          <w:trHeight w:val="13814"/>
        </w:trPr>
        <w:tc>
          <w:tcPr>
            <w:tcW w:w="4724" w:type="dxa"/>
            <w:tcBorders>
              <w:top w:val="nil"/>
              <w:left w:val="nil"/>
              <w:bottom w:val="nil"/>
              <w:right w:val="nil"/>
            </w:tcBorders>
          </w:tcPr>
          <w:p w:rsidR="005731F2" w:rsidRDefault="005731F2" w:rsidP="005731F2">
            <w:r>
              <w:t>ΤΟΥ: ..................................</w:t>
            </w:r>
            <w:r w:rsidR="00A85EE5">
              <w:t>......................</w:t>
            </w:r>
            <w:r>
              <w:t>......</w:t>
            </w:r>
            <w:r w:rsidR="00A85EE5">
              <w:t>....</w:t>
            </w:r>
            <w:r>
              <w:t>..</w:t>
            </w:r>
          </w:p>
          <w:p w:rsidR="00A85EE5" w:rsidRDefault="00A85EE5" w:rsidP="005731F2"/>
          <w:p w:rsidR="00A81811" w:rsidRDefault="00A81811" w:rsidP="005731F2"/>
          <w:p w:rsidR="005731F2" w:rsidRDefault="005731F2" w:rsidP="005731F2">
            <w:r>
              <w:t>ΑΦΜ: .................................</w:t>
            </w:r>
            <w:r w:rsidR="00A85EE5">
              <w:t>...............................</w:t>
            </w:r>
            <w:r>
              <w:t>..</w:t>
            </w:r>
          </w:p>
          <w:p w:rsidR="00A85EE5" w:rsidRDefault="00A85EE5" w:rsidP="005731F2"/>
          <w:p w:rsidR="00A81811" w:rsidRDefault="00A81811" w:rsidP="005731F2"/>
          <w:p w:rsidR="005731F2" w:rsidRDefault="005731F2" w:rsidP="005731F2">
            <w:r>
              <w:t>ΚΑΤΟΙΚΟΣ:........................</w:t>
            </w:r>
            <w:r w:rsidR="00A85EE5">
              <w:t>................................</w:t>
            </w:r>
            <w:r>
              <w:t>...</w:t>
            </w:r>
          </w:p>
          <w:p w:rsidR="00A81811" w:rsidRDefault="00A81811" w:rsidP="005731F2"/>
          <w:p w:rsidR="00A81811" w:rsidRDefault="00A81811" w:rsidP="005731F2"/>
          <w:p w:rsidR="005731F2" w:rsidRDefault="005731F2" w:rsidP="005731F2">
            <w:r>
              <w:t>ΔΙΕΥΘΥΝΣΗ..............</w:t>
            </w:r>
            <w:r w:rsidR="00A85EE5">
              <w:t>.............................</w:t>
            </w:r>
            <w:r>
              <w:t>...............</w:t>
            </w:r>
          </w:p>
          <w:p w:rsidR="00A81811" w:rsidRDefault="00A81811" w:rsidP="005731F2"/>
          <w:p w:rsidR="00A81811" w:rsidRDefault="00A81811" w:rsidP="005731F2"/>
          <w:p w:rsidR="00A81811" w:rsidRDefault="005731F2" w:rsidP="005731F2">
            <w:r>
              <w:t>Τ.Κ. ......................</w:t>
            </w:r>
            <w:r w:rsidR="00A85EE5">
              <w:t>.....................................</w:t>
            </w:r>
            <w:r>
              <w:t>...........</w:t>
            </w:r>
          </w:p>
          <w:p w:rsidR="00A81811" w:rsidRDefault="00A81811" w:rsidP="005731F2"/>
          <w:p w:rsidR="005731F2" w:rsidRDefault="003579D4" w:rsidP="005731F2">
            <w:pPr>
              <w:rPr>
                <w:lang w:val="en-US"/>
              </w:rPr>
            </w:pPr>
            <w:proofErr w:type="gramStart"/>
            <w:r>
              <w:rPr>
                <w:lang w:val="en-US"/>
              </w:rPr>
              <w:t>e-</w:t>
            </w:r>
            <w:r w:rsidR="005731F2">
              <w:rPr>
                <w:lang w:val="en-US"/>
              </w:rPr>
              <w:t>mail</w:t>
            </w:r>
            <w:proofErr w:type="gramEnd"/>
            <w:r w:rsidR="005731F2">
              <w:t>:</w:t>
            </w:r>
            <w:r w:rsidR="005731F2">
              <w:rPr>
                <w:lang w:val="en-US"/>
              </w:rPr>
              <w:t>……………………………</w:t>
            </w:r>
            <w:r w:rsidR="00A85EE5">
              <w:t>.............................</w:t>
            </w:r>
            <w:r w:rsidR="005731F2">
              <w:rPr>
                <w:lang w:val="en-US"/>
              </w:rPr>
              <w:t>……..</w:t>
            </w:r>
          </w:p>
          <w:p w:rsidR="00A81811" w:rsidRDefault="00A81811" w:rsidP="005731F2">
            <w:pPr>
              <w:rPr>
                <w:lang w:val="en-US"/>
              </w:rPr>
            </w:pPr>
          </w:p>
          <w:p w:rsidR="00A81811" w:rsidRDefault="00A81811" w:rsidP="005731F2">
            <w:pPr>
              <w:rPr>
                <w:lang w:val="en-US"/>
              </w:rPr>
            </w:pPr>
          </w:p>
          <w:p w:rsidR="005731F2" w:rsidRDefault="005731F2" w:rsidP="005731F2">
            <w:r>
              <w:t>Τηλέφωνο:..................</w:t>
            </w:r>
            <w:r w:rsidR="00A85EE5">
              <w:t>..................................</w:t>
            </w:r>
            <w:r>
              <w:t>..</w:t>
            </w:r>
            <w:r w:rsidR="00B17FB9">
              <w:t>.</w:t>
            </w:r>
            <w:r>
              <w:t>....</w:t>
            </w:r>
          </w:p>
          <w:p w:rsidR="00A81811" w:rsidRDefault="00A81811" w:rsidP="005731F2"/>
          <w:p w:rsidR="00A81811" w:rsidRDefault="00A81811" w:rsidP="005731F2"/>
          <w:p w:rsidR="00A81811" w:rsidRDefault="00A81811" w:rsidP="005731F2">
            <w:r>
              <w:t>Ημερομηνία: .......................................................</w:t>
            </w:r>
          </w:p>
          <w:p w:rsidR="00BC7358" w:rsidRDefault="00BC7358" w:rsidP="005731F2"/>
          <w:p w:rsidR="00BC7358" w:rsidRDefault="00BC7358" w:rsidP="005731F2"/>
          <w:p w:rsidR="00BC7358" w:rsidRDefault="00BC7358" w:rsidP="005731F2"/>
          <w:p w:rsidR="00BC7358" w:rsidRDefault="00BC7358" w:rsidP="005731F2"/>
          <w:p w:rsidR="00BC7358" w:rsidRDefault="00BC7358" w:rsidP="005731F2"/>
          <w:p w:rsidR="00BC7358" w:rsidRDefault="00BC7358" w:rsidP="005731F2"/>
          <w:p w:rsidR="00BC7358" w:rsidRDefault="00BC7358" w:rsidP="0067764C"/>
          <w:p w:rsidR="00BC7358" w:rsidRDefault="00BC7358"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Default="00F977C7" w:rsidP="005731F2"/>
          <w:p w:rsidR="00F977C7" w:rsidRPr="00F977C7" w:rsidRDefault="00F977C7" w:rsidP="005731F2">
            <w:pPr>
              <w:rPr>
                <w:sz w:val="16"/>
                <w:szCs w:val="16"/>
              </w:rPr>
            </w:pPr>
          </w:p>
        </w:tc>
        <w:tc>
          <w:tcPr>
            <w:tcW w:w="5954" w:type="dxa"/>
            <w:tcBorders>
              <w:top w:val="nil"/>
              <w:left w:val="nil"/>
              <w:bottom w:val="nil"/>
              <w:right w:val="nil"/>
            </w:tcBorders>
          </w:tcPr>
          <w:p w:rsidR="004A4826" w:rsidRPr="00B17FB9" w:rsidRDefault="005731F2" w:rsidP="005731F2">
            <w:pPr>
              <w:rPr>
                <w:rFonts w:asciiTheme="majorHAnsi" w:hAnsiTheme="majorHAnsi" w:cstheme="majorHAnsi"/>
                <w:sz w:val="24"/>
                <w:szCs w:val="24"/>
              </w:rPr>
            </w:pPr>
            <w:r w:rsidRPr="003579D4">
              <w:rPr>
                <w:rFonts w:asciiTheme="majorHAnsi" w:hAnsiTheme="majorHAnsi" w:cstheme="majorHAnsi"/>
                <w:sz w:val="24"/>
                <w:szCs w:val="24"/>
              </w:rPr>
              <w:lastRenderedPageBreak/>
              <w:t>ΠΡΟΪΣΤΑΜΕΝΟ</w:t>
            </w:r>
            <w:r w:rsidRPr="00B17FB9">
              <w:rPr>
                <w:rFonts w:asciiTheme="majorHAnsi" w:hAnsiTheme="majorHAnsi" w:cstheme="majorHAnsi"/>
                <w:sz w:val="24"/>
                <w:szCs w:val="24"/>
              </w:rPr>
              <w:t xml:space="preserve"> Δ.Ο.Υ. ........................</w:t>
            </w:r>
          </w:p>
          <w:p w:rsidR="00F3287F" w:rsidRDefault="00F3287F" w:rsidP="00F3287F">
            <w:pPr>
              <w:jc w:val="both"/>
            </w:pPr>
            <w:r>
              <w:t xml:space="preserve">Κύριε Προϊστάμενε, </w:t>
            </w:r>
          </w:p>
          <w:p w:rsidR="00F3287F" w:rsidRDefault="00F3287F" w:rsidP="00F3287F">
            <w:pPr>
              <w:spacing w:line="276" w:lineRule="auto"/>
              <w:jc w:val="both"/>
            </w:pPr>
            <w:r>
              <w:rPr>
                <w:lang w:val="en-US"/>
              </w:rPr>
              <w:t>M</w:t>
            </w:r>
            <w:proofErr w:type="spellStart"/>
            <w:r>
              <w:t>ετά</w:t>
            </w:r>
            <w:proofErr w:type="spellEnd"/>
            <w:r>
              <w:t xml:space="preserve"> από απόφαση της ΑΑΔΕ και με την υπ. </w:t>
            </w:r>
            <w:proofErr w:type="spellStart"/>
            <w:r>
              <w:t>Αριθμ</w:t>
            </w:r>
            <w:proofErr w:type="spellEnd"/>
            <w:r>
              <w:t xml:space="preserve">. ΔΕΑΦ Α 1174594 ΕΞ/17-12-2019 έχετε προβεί σε παράνομη συγκεντρωτική εκκαθάριση </w:t>
            </w:r>
            <w:proofErr w:type="spellStart"/>
            <w:r>
              <w:t>παραγεγραμμένων</w:t>
            </w:r>
            <w:proofErr w:type="spellEnd"/>
            <w:r>
              <w:t xml:space="preserve"> ετών φορολογικών υποθέσεων, τις οποίες και ολοκληρώσατε στις 31/12/2019 και στη συνέχεια γνωστοποιήσατε στους ενδιαφερόμενους φορολογούμενους συνταξιούχους στις αρχές του 2020.   </w:t>
            </w:r>
          </w:p>
          <w:p w:rsidR="00F3287F" w:rsidRDefault="00F3287F" w:rsidP="00F3287F">
            <w:pPr>
              <w:spacing w:line="276" w:lineRule="auto"/>
              <w:jc w:val="both"/>
            </w:pPr>
            <w:r>
              <w:t>Οι ανωτέρω εκκαθαρίσεις των συνταξιούχων είναι παράνομες διότι όπως κρίθηκε με τις 616, 617, 618/2021 αποφάσεις της Ολομέλειας του Συμβουλίου της Επικρατείας (</w:t>
            </w:r>
            <w:proofErr w:type="spellStart"/>
            <w:r>
              <w:t>ΣτΕ</w:t>
            </w:r>
            <w:proofErr w:type="spellEnd"/>
            <w:r>
              <w:t>).</w:t>
            </w:r>
          </w:p>
          <w:p w:rsidR="00F3287F" w:rsidRDefault="00F3287F" w:rsidP="00F3287F">
            <w:pPr>
              <w:spacing w:line="276" w:lineRule="auto"/>
              <w:jc w:val="both"/>
            </w:pPr>
            <w:r>
              <w:t xml:space="preserve"> Η διάταξη του άρθρου 72 παρ. 11 </w:t>
            </w:r>
            <w:proofErr w:type="spellStart"/>
            <w:r>
              <w:t>εδ</w:t>
            </w:r>
            <w:proofErr w:type="spellEnd"/>
            <w:r>
              <w:t xml:space="preserve">. γ του Κώδικα Φορολογικής Διαδικασίας (ν. 4174/2013), η οποία προστέθηκε με το άρθρο πρώτο </w:t>
            </w:r>
            <w:proofErr w:type="spellStart"/>
            <w:r>
              <w:t>υποπαρ</w:t>
            </w:r>
            <w:proofErr w:type="spellEnd"/>
            <w:r>
              <w:t xml:space="preserve">. Δ.2 περ. 18β του ν. 4254/2014 και ορίζει ότι η προβλεπόμενη από κείμενες διατάξεις ουσιαστικού φορολογικού δικαίου, που εμπίπτουν στο πεδίο εφαρμογής του ΚΦΔ, προθεσμία παραγραφής του δικαιώματος του Δημοσίου να επιβάλει φόρους και πρόστιμα διακόπτεται με την έκδοση των οικείων </w:t>
            </w:r>
            <w:proofErr w:type="spellStart"/>
            <w:r>
              <w:t>καταλογιστικών</w:t>
            </w:r>
            <w:proofErr w:type="spellEnd"/>
            <w:r>
              <w:t xml:space="preserve"> πράξεων, είναι ανίσχυρη ως αντικείμενη στις αρχές της φανερής δράσης της Διοίκησης και της ασφάλειας του δικαίου και, ως εκ τούτου, μη εφαρμοστέα, με αποτέλεσμα να εφαρμόζονται οι προϊσχύουσες του άρθρου 36 του ΚΦΔ διατάξεις περί παραγραφής, οι οποίες παγίως προέβλεπαν ως προϋπόθεση διακοπής της προθεσμίας παραγραφής της φορολογικής αξίωσης του Δημοσίου την εντός της οικείας προθεσμίας κοινοποίηση της </w:t>
            </w:r>
            <w:proofErr w:type="spellStart"/>
            <w:r>
              <w:t>καταλογιστικής</w:t>
            </w:r>
            <w:proofErr w:type="spellEnd"/>
            <w:r>
              <w:t xml:space="preserve"> πράξης.</w:t>
            </w:r>
          </w:p>
          <w:p w:rsidR="00F3287F" w:rsidRDefault="00F3287F" w:rsidP="00F3287F">
            <w:pPr>
              <w:spacing w:line="276" w:lineRule="auto"/>
              <w:jc w:val="both"/>
            </w:pPr>
            <w:r>
              <w:t xml:space="preserve">Σας υπενθυμίζω επίσης ότι οι υπάλληλοι των φορολογικών εκκαθαρίσεων των υπηρεσιών σας γνώριζαν ότι προχωρούν σε φορολογικές εκκαθαρίσεις με πρόστιμα και προσαυξήσεις σε </w:t>
            </w:r>
            <w:proofErr w:type="spellStart"/>
            <w:r>
              <w:t>παραγεγραμμένα</w:t>
            </w:r>
            <w:proofErr w:type="spellEnd"/>
            <w:r>
              <w:t xml:space="preserve"> έτη, αφού οι συνδικαλιστικές  οργανώσεις των εργαζομένων στις  Δ.Ο.Υ, καθαρά είχαν τοποθετηθεί αρνητικά για αυτήν την (παράνομη) εντολή και προφανώς είχαν ενημερώσει και τα μέλη τους. </w:t>
            </w:r>
          </w:p>
          <w:p w:rsidR="00F3287F" w:rsidRDefault="00F3287F" w:rsidP="00F3287F">
            <w:pPr>
              <w:spacing w:line="276" w:lineRule="auto"/>
              <w:jc w:val="both"/>
            </w:pPr>
            <w:r>
              <w:t xml:space="preserve">Επίσης σας υπενθυμίζω ότι αυτή η αντίθετη γνώμη έχει κατατεθεί στο  Γενικό Διευθυντή Φορολογικής Διοίκησης, με κοινοποίηση προς τον Υπουργό Οικονομικών κ. </w:t>
            </w:r>
            <w:proofErr w:type="spellStart"/>
            <w:r>
              <w:t>Σταϊκούρα</w:t>
            </w:r>
            <w:proofErr w:type="spellEnd"/>
            <w:r>
              <w:t xml:space="preserve">, προς τον Υφυπουργό Οικονομικών κ. </w:t>
            </w:r>
            <w:proofErr w:type="spellStart"/>
            <w:r>
              <w:t>Βεσυρόπουλο</w:t>
            </w:r>
            <w:proofErr w:type="spellEnd"/>
            <w:r>
              <w:t xml:space="preserve"> και προς τον Διοικητή της ΑΑΔΕ κ. </w:t>
            </w:r>
            <w:proofErr w:type="spellStart"/>
            <w:r>
              <w:t>Πιτσιλή</w:t>
            </w:r>
            <w:proofErr w:type="spellEnd"/>
            <w:r>
              <w:t xml:space="preserve">. </w:t>
            </w:r>
          </w:p>
          <w:p w:rsidR="00F3287F" w:rsidRDefault="00F3287F" w:rsidP="00F3287F">
            <w:pPr>
              <w:spacing w:line="276" w:lineRule="auto"/>
              <w:jc w:val="both"/>
            </w:pPr>
            <w:r>
              <w:t xml:space="preserve">  </w:t>
            </w:r>
          </w:p>
          <w:p w:rsidR="003579D4" w:rsidRDefault="003579D4" w:rsidP="003579D4">
            <w:pPr>
              <w:spacing w:line="276" w:lineRule="auto"/>
              <w:jc w:val="center"/>
            </w:pPr>
            <w:r>
              <w:t>./.</w:t>
            </w:r>
          </w:p>
          <w:p w:rsidR="003579D4" w:rsidRDefault="003579D4" w:rsidP="003579D4">
            <w:pPr>
              <w:spacing w:line="276" w:lineRule="auto"/>
              <w:jc w:val="center"/>
            </w:pPr>
          </w:p>
          <w:p w:rsidR="003579D4" w:rsidRDefault="003579D4" w:rsidP="003579D4">
            <w:pPr>
              <w:spacing w:line="276" w:lineRule="auto"/>
              <w:jc w:val="center"/>
            </w:pPr>
          </w:p>
          <w:p w:rsidR="003579D4" w:rsidRDefault="003579D4" w:rsidP="003579D4">
            <w:pPr>
              <w:spacing w:line="276" w:lineRule="auto"/>
              <w:jc w:val="center"/>
            </w:pPr>
          </w:p>
          <w:p w:rsidR="00F3287F" w:rsidRDefault="00F3287F" w:rsidP="00F3287F">
            <w:pPr>
              <w:spacing w:line="276" w:lineRule="auto"/>
              <w:jc w:val="both"/>
            </w:pPr>
            <w:r>
              <w:t>κ.  Προϊστάμενε</w:t>
            </w:r>
          </w:p>
          <w:p w:rsidR="00F3287F" w:rsidRDefault="00F3287F" w:rsidP="00F3287F">
            <w:pPr>
              <w:spacing w:line="276" w:lineRule="auto"/>
              <w:jc w:val="both"/>
            </w:pPr>
            <w:r>
              <w:t xml:space="preserve">Ύστερα από τα παραπάνω και  τη δημοσίευση των  αμετάκλητων και οριστικών αποφάσεων 616, 617, 618/2021 της Ολομέλειας του </w:t>
            </w:r>
            <w:proofErr w:type="spellStart"/>
            <w:r>
              <w:t>ΣτΕ</w:t>
            </w:r>
            <w:proofErr w:type="spellEnd"/>
            <w:r>
              <w:t xml:space="preserve">  που αφορούν την υπόθεσή μου.</w:t>
            </w:r>
          </w:p>
          <w:p w:rsidR="00F3287F" w:rsidRDefault="00F3287F" w:rsidP="00F3287F">
            <w:r>
              <w:t xml:space="preserve"> </w:t>
            </w:r>
            <w:r>
              <w:rPr>
                <w:b/>
              </w:rPr>
              <w:t xml:space="preserve">ΣΑΣ   </w:t>
            </w:r>
            <w:r>
              <w:rPr>
                <w:b/>
                <w:sz w:val="24"/>
                <w:szCs w:val="24"/>
              </w:rPr>
              <w:t>ΖΗΤΩ</w:t>
            </w:r>
          </w:p>
          <w:p w:rsidR="00EB5812" w:rsidRPr="00F3287F" w:rsidRDefault="00EB5812" w:rsidP="00F3287F">
            <w:pPr>
              <w:jc w:val="both"/>
              <w:rPr>
                <w:sz w:val="24"/>
                <w:szCs w:val="24"/>
              </w:rPr>
            </w:pPr>
            <w:r>
              <w:t xml:space="preserve">α) </w:t>
            </w:r>
            <w:r w:rsidR="00F3287F">
              <w:t xml:space="preserve">  Άμεσα</w:t>
            </w:r>
            <w:r w:rsidR="00F3287F">
              <w:rPr>
                <w:sz w:val="24"/>
                <w:szCs w:val="24"/>
              </w:rPr>
              <w:t xml:space="preserve"> </w:t>
            </w:r>
            <w:r w:rsidR="00F3287F">
              <w:t>ν</w:t>
            </w:r>
            <w:r>
              <w:t>α προβείτε στην διαγραφή</w:t>
            </w:r>
            <w:r w:rsidR="00F3287F">
              <w:t>,</w:t>
            </w:r>
            <w:r>
              <w:t xml:space="preserve"> από τους πίνακες οφειλής</w:t>
            </w:r>
            <w:r w:rsidR="00F3287F">
              <w:t>, των βεβαιούμε</w:t>
            </w:r>
            <w:r>
              <w:t>νων ποσών και προσαυξήσεων στην προσωποποιημένη πληρ</w:t>
            </w:r>
            <w:r w:rsidR="00F3287F">
              <w:t>οφόρηση, που αφορούν οφειλές από τη  συγκεκριμένη διαδικασία</w:t>
            </w:r>
            <w:r>
              <w:t xml:space="preserve"> (μη δηλωμένα αναδρομικά παρελθόντων ετών).</w:t>
            </w:r>
          </w:p>
          <w:p w:rsidR="00EB5812" w:rsidRDefault="00F3287F" w:rsidP="001732E4">
            <w:pPr>
              <w:spacing w:line="276" w:lineRule="auto"/>
              <w:jc w:val="both"/>
            </w:pPr>
            <w:r>
              <w:t>β) Να ενημερωθώ εγγράφως</w:t>
            </w:r>
            <w:r w:rsidR="00EB5812">
              <w:t xml:space="preserve"> ότι</w:t>
            </w:r>
            <w:r>
              <w:t xml:space="preserve"> οι εν λόγω παράνομες οφειλές μου έχουν παραγραφεί.</w:t>
            </w:r>
          </w:p>
          <w:p w:rsidR="0067764C" w:rsidRDefault="0067764C" w:rsidP="0067764C">
            <w:pPr>
              <w:spacing w:line="360" w:lineRule="auto"/>
              <w:jc w:val="both"/>
            </w:pPr>
            <w:r>
              <w:t>Παρακαλώ να τακτοποιήσετε το θέμα εντός τριών ( 3 ) μηνών διαφορετικά θα ασκήσω κάθε νόμιμο μέσο για την προστασία των  δικαιωμάτων  μου.</w:t>
            </w:r>
          </w:p>
          <w:p w:rsidR="004A4826" w:rsidRDefault="004A4826" w:rsidP="00A85EE5">
            <w:pPr>
              <w:jc w:val="both"/>
            </w:pPr>
          </w:p>
          <w:p w:rsidR="0067764C" w:rsidRDefault="0067764C" w:rsidP="00A85EE5">
            <w:pPr>
              <w:jc w:val="both"/>
            </w:pPr>
          </w:p>
          <w:p w:rsidR="00B251F7" w:rsidRDefault="00B251F7" w:rsidP="00A85EE5">
            <w:pPr>
              <w:jc w:val="both"/>
            </w:pPr>
            <w:r>
              <w:t>Ο αιτών/ούσα .............................</w:t>
            </w:r>
            <w:r w:rsidR="007D57B1">
              <w:t>....</w:t>
            </w:r>
            <w:r>
              <w:t>..........................................</w:t>
            </w:r>
          </w:p>
          <w:p w:rsidR="0001165A" w:rsidRDefault="0001165A" w:rsidP="00A85EE5">
            <w:pPr>
              <w:jc w:val="both"/>
            </w:pPr>
          </w:p>
        </w:tc>
      </w:tr>
    </w:tbl>
    <w:p w:rsidR="005731F2" w:rsidRDefault="005731F2" w:rsidP="005731F2"/>
    <w:sectPr w:rsidR="005731F2" w:rsidSect="003579D4">
      <w:headerReference w:type="even" r:id="rId7"/>
      <w:headerReference w:type="default" r:id="rId8"/>
      <w:footerReference w:type="even" r:id="rId9"/>
      <w:footerReference w:type="default" r:id="rId10"/>
      <w:headerReference w:type="first" r:id="rId11"/>
      <w:footerReference w:type="first" r:id="rId12"/>
      <w:pgSz w:w="11906" w:h="16838"/>
      <w:pgMar w:top="1134" w:right="707" w:bottom="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B86" w:rsidRDefault="00594B86" w:rsidP="003579D4">
      <w:pPr>
        <w:spacing w:before="0"/>
      </w:pPr>
      <w:r>
        <w:separator/>
      </w:r>
    </w:p>
  </w:endnote>
  <w:endnote w:type="continuationSeparator" w:id="0">
    <w:p w:rsidR="00594B86" w:rsidRDefault="00594B86" w:rsidP="003579D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D4" w:rsidRDefault="003579D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D4" w:rsidRDefault="003579D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D4" w:rsidRDefault="003579D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B86" w:rsidRDefault="00594B86" w:rsidP="003579D4">
      <w:pPr>
        <w:spacing w:before="0"/>
      </w:pPr>
      <w:r>
        <w:separator/>
      </w:r>
    </w:p>
  </w:footnote>
  <w:footnote w:type="continuationSeparator" w:id="0">
    <w:p w:rsidR="00594B86" w:rsidRDefault="00594B86" w:rsidP="003579D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D4" w:rsidRDefault="003579D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D4" w:rsidRPr="003579D4" w:rsidRDefault="003579D4" w:rsidP="003579D4">
    <w:pPr>
      <w:pStyle w:val="a5"/>
      <w:jc w:val="right"/>
      <w:rPr>
        <w:lang w:val="en-US"/>
      </w:rPr>
    </w:pPr>
    <w:r>
      <w:rPr>
        <w:lang w:val="en-US"/>
      </w:rPr>
      <w:t>(</w:t>
    </w:r>
    <w:bookmarkStart w:id="0" w:name="_GoBack"/>
    <w:bookmarkEnd w:id="0"/>
    <w:r>
      <w:rPr>
        <w:lang w:val="en-US"/>
      </w:rPr>
      <w:t>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D4" w:rsidRDefault="003579D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A20B3"/>
    <w:multiLevelType w:val="hybridMultilevel"/>
    <w:tmpl w:val="1430CB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2343E"/>
    <w:rsid w:val="0001165A"/>
    <w:rsid w:val="000551B6"/>
    <w:rsid w:val="00144C98"/>
    <w:rsid w:val="00150308"/>
    <w:rsid w:val="001732E4"/>
    <w:rsid w:val="00301D8A"/>
    <w:rsid w:val="003579D4"/>
    <w:rsid w:val="00400BA4"/>
    <w:rsid w:val="004A4826"/>
    <w:rsid w:val="005731F2"/>
    <w:rsid w:val="00594B86"/>
    <w:rsid w:val="00595F56"/>
    <w:rsid w:val="005A6A79"/>
    <w:rsid w:val="0067764C"/>
    <w:rsid w:val="006958B5"/>
    <w:rsid w:val="007D57B1"/>
    <w:rsid w:val="008732DB"/>
    <w:rsid w:val="009022DD"/>
    <w:rsid w:val="00A64D0E"/>
    <w:rsid w:val="00A81811"/>
    <w:rsid w:val="00A81A39"/>
    <w:rsid w:val="00A85EE5"/>
    <w:rsid w:val="00AA7337"/>
    <w:rsid w:val="00B17FB9"/>
    <w:rsid w:val="00B251F7"/>
    <w:rsid w:val="00BC7358"/>
    <w:rsid w:val="00C73296"/>
    <w:rsid w:val="00C74792"/>
    <w:rsid w:val="00E2343E"/>
    <w:rsid w:val="00E27012"/>
    <w:rsid w:val="00E47351"/>
    <w:rsid w:val="00EB4683"/>
    <w:rsid w:val="00EB5812"/>
    <w:rsid w:val="00EC049D"/>
    <w:rsid w:val="00F3287F"/>
    <w:rsid w:val="00F977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3A773-C0D9-4E8B-8A7E-E035F271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9D4"/>
    <w:pPr>
      <w:spacing w:before="120"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7358"/>
    <w:pPr>
      <w:ind w:left="720"/>
      <w:contextualSpacing/>
    </w:pPr>
  </w:style>
  <w:style w:type="paragraph" w:styleId="a5">
    <w:name w:val="header"/>
    <w:basedOn w:val="a"/>
    <w:link w:val="Char"/>
    <w:uiPriority w:val="99"/>
    <w:unhideWhenUsed/>
    <w:rsid w:val="003579D4"/>
    <w:pPr>
      <w:tabs>
        <w:tab w:val="center" w:pos="4153"/>
        <w:tab w:val="right" w:pos="8306"/>
      </w:tabs>
      <w:spacing w:before="0"/>
    </w:pPr>
  </w:style>
  <w:style w:type="character" w:customStyle="1" w:styleId="Char">
    <w:name w:val="Κεφαλίδα Char"/>
    <w:basedOn w:val="a0"/>
    <w:link w:val="a5"/>
    <w:uiPriority w:val="99"/>
    <w:rsid w:val="003579D4"/>
  </w:style>
  <w:style w:type="paragraph" w:styleId="a6">
    <w:name w:val="footer"/>
    <w:basedOn w:val="a"/>
    <w:link w:val="Char0"/>
    <w:uiPriority w:val="99"/>
    <w:unhideWhenUsed/>
    <w:rsid w:val="003579D4"/>
    <w:pPr>
      <w:tabs>
        <w:tab w:val="center" w:pos="4153"/>
        <w:tab w:val="right" w:pos="8306"/>
      </w:tabs>
      <w:spacing w:before="0"/>
    </w:pPr>
  </w:style>
  <w:style w:type="character" w:customStyle="1" w:styleId="Char0">
    <w:name w:val="Υποσέλιδο Char"/>
    <w:basedOn w:val="a0"/>
    <w:link w:val="a6"/>
    <w:uiPriority w:val="99"/>
    <w:rsid w:val="0035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54196">
      <w:bodyDiv w:val="1"/>
      <w:marLeft w:val="0"/>
      <w:marRight w:val="0"/>
      <w:marTop w:val="0"/>
      <w:marBottom w:val="0"/>
      <w:divBdr>
        <w:top w:val="none" w:sz="0" w:space="0" w:color="auto"/>
        <w:left w:val="none" w:sz="0" w:space="0" w:color="auto"/>
        <w:bottom w:val="none" w:sz="0" w:space="0" w:color="auto"/>
        <w:right w:val="none" w:sz="0" w:space="0" w:color="auto"/>
      </w:divBdr>
    </w:div>
    <w:div w:id="19959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538</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Ενιαίο Δίκτυο Συνταξιούχων</dc:creator>
  <cp:keywords/>
  <dc:description/>
  <cp:lastModifiedBy>Λογαριασμός Microsoft</cp:lastModifiedBy>
  <cp:revision>33</cp:revision>
  <dcterms:created xsi:type="dcterms:W3CDTF">2021-06-28T12:10:00Z</dcterms:created>
  <dcterms:modified xsi:type="dcterms:W3CDTF">2022-02-08T12:53:00Z</dcterms:modified>
</cp:coreProperties>
</file>