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F46784" w:rsidTr="003A6290">
        <w:trPr>
          <w:trHeight w:val="4527"/>
        </w:trPr>
        <w:tc>
          <w:tcPr>
            <w:tcW w:w="4148" w:type="dxa"/>
          </w:tcPr>
          <w:p w:rsidR="00F46784" w:rsidRDefault="00F46784" w:rsidP="003A6290">
            <w:pPr>
              <w:ind w:right="-694"/>
              <w:rPr>
                <w:rFonts w:ascii="Book Antiqua" w:eastAsia="Calibri" w:hAnsi="Book Antiqua" w:cs="Times New Roman"/>
                <w:b/>
                <w:color w:val="000000"/>
                <w:sz w:val="24"/>
                <w:szCs w:val="24"/>
                <w:lang w:eastAsia="el-GR"/>
              </w:rPr>
            </w:pPr>
            <w:bookmarkStart w:id="0" w:name="_GoBack"/>
            <w:bookmarkEnd w:id="0"/>
            <w:r>
              <w:rPr>
                <w:noProof/>
                <w:lang w:eastAsia="el-GR"/>
              </w:rPr>
              <w:drawing>
                <wp:inline distT="0" distB="0" distL="0" distR="0" wp14:anchorId="1548949F" wp14:editId="1C7A4313">
                  <wp:extent cx="1104900" cy="825094"/>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0930" cy="829597"/>
                          </a:xfrm>
                          <a:prstGeom prst="rect">
                            <a:avLst/>
                          </a:prstGeom>
                          <a:noFill/>
                        </pic:spPr>
                      </pic:pic>
                    </a:graphicData>
                  </a:graphic>
                </wp:inline>
              </w:drawing>
            </w:r>
            <w:r w:rsidRPr="0078780F">
              <w:rPr>
                <w:rFonts w:ascii="Book Antiqua" w:eastAsia="Calibri" w:hAnsi="Book Antiqua" w:cs="Times New Roman"/>
                <w:b/>
                <w:color w:val="000000"/>
                <w:sz w:val="24"/>
                <w:szCs w:val="24"/>
                <w:lang w:eastAsia="el-GR"/>
              </w:rPr>
              <w:t xml:space="preserve"> </w:t>
            </w:r>
          </w:p>
          <w:p w:rsidR="00F46784" w:rsidRPr="0078780F" w:rsidRDefault="00F46784" w:rsidP="003A6290">
            <w:pPr>
              <w:ind w:right="-694"/>
              <w:rPr>
                <w:rFonts w:ascii="Book Antiqua" w:eastAsia="Calibri" w:hAnsi="Book Antiqua" w:cs="Times New Roman"/>
                <w:b/>
                <w:color w:val="000000"/>
                <w:sz w:val="24"/>
                <w:szCs w:val="24"/>
                <w:lang w:eastAsia="el-GR"/>
              </w:rPr>
            </w:pPr>
            <w:r w:rsidRPr="0078780F">
              <w:rPr>
                <w:rFonts w:ascii="Book Antiqua" w:eastAsia="Calibri" w:hAnsi="Book Antiqua" w:cs="Times New Roman"/>
                <w:b/>
                <w:color w:val="000000"/>
                <w:sz w:val="24"/>
                <w:szCs w:val="24"/>
                <w:lang w:eastAsia="el-GR"/>
              </w:rPr>
              <w:t>Π .Ο . Π . Σ .</w:t>
            </w:r>
          </w:p>
          <w:p w:rsidR="00F46784" w:rsidRPr="0078780F" w:rsidRDefault="00F46784" w:rsidP="003A6290">
            <w:pPr>
              <w:keepNext/>
              <w:outlineLvl w:val="0"/>
              <w:rPr>
                <w:rFonts w:ascii="Book Antiqua" w:eastAsia="Calibri" w:hAnsi="Book Antiqua" w:cs="Times New Roman"/>
                <w:color w:val="000000"/>
                <w:sz w:val="24"/>
                <w:szCs w:val="24"/>
                <w:lang w:eastAsia="el-GR"/>
              </w:rPr>
            </w:pPr>
            <w:r w:rsidRPr="0078780F">
              <w:rPr>
                <w:rFonts w:ascii="Book Antiqua" w:eastAsia="Calibri" w:hAnsi="Book Antiqua" w:cs="Times New Roman"/>
                <w:b/>
                <w:color w:val="000000"/>
                <w:sz w:val="24"/>
                <w:szCs w:val="24"/>
                <w:lang w:eastAsia="el-GR"/>
              </w:rPr>
              <w:t>ΠΑΝΕΛΛΗΝΙΑ ΟΜΟΣΠΟΝΔΙΑ</w:t>
            </w:r>
          </w:p>
          <w:p w:rsidR="00F46784" w:rsidRPr="0078780F" w:rsidRDefault="00F46784" w:rsidP="003A6290">
            <w:pPr>
              <w:keepNext/>
              <w:outlineLvl w:val="0"/>
              <w:rPr>
                <w:rFonts w:ascii="Book Antiqua" w:eastAsia="Calibri" w:hAnsi="Book Antiqua" w:cs="Times New Roman"/>
                <w:sz w:val="24"/>
                <w:szCs w:val="24"/>
                <w:lang w:eastAsia="el-GR"/>
              </w:rPr>
            </w:pPr>
            <w:r w:rsidRPr="0078780F">
              <w:rPr>
                <w:rFonts w:ascii="Book Antiqua" w:eastAsia="Calibri" w:hAnsi="Book Antiqua" w:cs="Times New Roman"/>
                <w:b/>
                <w:color w:val="000000"/>
                <w:sz w:val="24"/>
                <w:szCs w:val="24"/>
                <w:lang w:eastAsia="el-GR"/>
              </w:rPr>
              <w:t>ΠΟΛΙΤΙΚΩΝ ΣΥΝΤΑΞΙΟΥΧΩΝ</w:t>
            </w:r>
          </w:p>
          <w:p w:rsidR="00F46784" w:rsidRPr="00260BEE" w:rsidRDefault="00F46784" w:rsidP="003A6290">
            <w:pPr>
              <w:keepNext/>
              <w:outlineLvl w:val="0"/>
              <w:rPr>
                <w:rFonts w:ascii="Book Antiqua" w:eastAsia="Calibri" w:hAnsi="Book Antiqua" w:cs="Times New Roman"/>
                <w:sz w:val="24"/>
                <w:szCs w:val="24"/>
                <w:lang w:eastAsia="el-GR"/>
              </w:rPr>
            </w:pPr>
            <w:r>
              <w:rPr>
                <w:rFonts w:ascii="Book Antiqua" w:eastAsia="Calibri" w:hAnsi="Book Antiqua" w:cs="Times New Roman"/>
                <w:sz w:val="24"/>
                <w:szCs w:val="24"/>
                <w:lang w:eastAsia="el-GR"/>
              </w:rPr>
              <w:t>Τηλ. 210 8253544 / 210-8810013</w:t>
            </w:r>
          </w:p>
          <w:p w:rsidR="00F46784" w:rsidRPr="0078780F" w:rsidRDefault="00F46784" w:rsidP="003A6290">
            <w:pPr>
              <w:keepNext/>
              <w:outlineLvl w:val="0"/>
              <w:rPr>
                <w:rFonts w:ascii="Book Antiqua" w:eastAsia="Calibri" w:hAnsi="Book Antiqua" w:cs="Times New Roman"/>
                <w:sz w:val="24"/>
                <w:szCs w:val="24"/>
                <w:lang w:eastAsia="el-GR"/>
              </w:rPr>
            </w:pPr>
            <w:r>
              <w:rPr>
                <w:rFonts w:ascii="Book Antiqua" w:eastAsia="Calibri" w:hAnsi="Book Antiqua" w:cs="Times New Roman"/>
                <w:sz w:val="24"/>
                <w:szCs w:val="24"/>
                <w:lang w:eastAsia="el-GR"/>
              </w:rPr>
              <w:t xml:space="preserve">Τροίας 43, </w:t>
            </w:r>
          </w:p>
          <w:p w:rsidR="00F46784" w:rsidRPr="0078780F" w:rsidRDefault="00F46784" w:rsidP="003A6290">
            <w:pPr>
              <w:tabs>
                <w:tab w:val="left" w:pos="4125"/>
              </w:tabs>
              <w:rPr>
                <w:rFonts w:ascii="Book Antiqua" w:eastAsia="Calibri" w:hAnsi="Book Antiqua" w:cs="Times New Roman"/>
                <w:color w:val="000000"/>
                <w:sz w:val="24"/>
                <w:szCs w:val="24"/>
                <w:lang w:eastAsia="el-GR"/>
              </w:rPr>
            </w:pPr>
            <w:r w:rsidRPr="0078780F">
              <w:rPr>
                <w:rFonts w:ascii="Book Antiqua" w:eastAsia="Calibri" w:hAnsi="Book Antiqua" w:cs="Times New Roman"/>
                <w:color w:val="000000"/>
                <w:sz w:val="24"/>
                <w:szCs w:val="24"/>
                <w:lang w:eastAsia="el-GR"/>
              </w:rPr>
              <w:t xml:space="preserve">ΕΤΟΣ  ΙΔΡΥΣΗΣ 1947 </w:t>
            </w:r>
          </w:p>
          <w:p w:rsidR="00F46784" w:rsidRPr="006A19F0" w:rsidRDefault="00F46784" w:rsidP="003A6290">
            <w:pPr>
              <w:rPr>
                <w:rFonts w:ascii="Book Antiqua" w:eastAsia="Calibri" w:hAnsi="Book Antiqua" w:cs="Times New Roman"/>
                <w:color w:val="0000FF"/>
                <w:sz w:val="24"/>
                <w:szCs w:val="24"/>
                <w:u w:val="single"/>
                <w:lang w:val="en-US" w:eastAsia="el-GR"/>
              </w:rPr>
            </w:pPr>
            <w:r w:rsidRPr="0078780F">
              <w:rPr>
                <w:rFonts w:ascii="Book Antiqua" w:eastAsia="Calibri" w:hAnsi="Book Antiqua" w:cs="Times New Roman"/>
                <w:color w:val="000000"/>
                <w:sz w:val="24"/>
                <w:szCs w:val="24"/>
                <w:lang w:val="en-US" w:eastAsia="el-GR"/>
              </w:rPr>
              <w:t>email</w:t>
            </w:r>
            <w:r w:rsidRPr="006A19F0">
              <w:rPr>
                <w:rFonts w:ascii="Book Antiqua" w:eastAsia="Calibri" w:hAnsi="Book Antiqua" w:cs="Times New Roman"/>
                <w:color w:val="000000"/>
                <w:sz w:val="24"/>
                <w:szCs w:val="24"/>
                <w:lang w:val="en-US" w:eastAsia="el-GR"/>
              </w:rPr>
              <w:t xml:space="preserve">: </w:t>
            </w:r>
            <w:hyperlink r:id="rId7" w:history="1">
              <w:r w:rsidRPr="0078780F">
                <w:rPr>
                  <w:rFonts w:ascii="Book Antiqua" w:eastAsia="Calibri" w:hAnsi="Book Antiqua" w:cs="Times New Roman"/>
                  <w:color w:val="0000FF"/>
                  <w:sz w:val="24"/>
                  <w:szCs w:val="24"/>
                  <w:u w:val="single"/>
                  <w:lang w:val="en-US" w:eastAsia="el-GR"/>
                </w:rPr>
                <w:t>omopolit</w:t>
              </w:r>
              <w:r w:rsidRPr="006A19F0">
                <w:rPr>
                  <w:rFonts w:ascii="Book Antiqua" w:eastAsia="Calibri" w:hAnsi="Book Antiqua" w:cs="Times New Roman"/>
                  <w:color w:val="0000FF"/>
                  <w:sz w:val="24"/>
                  <w:szCs w:val="24"/>
                  <w:u w:val="single"/>
                  <w:lang w:val="en-US" w:eastAsia="el-GR"/>
                </w:rPr>
                <w:t>@</w:t>
              </w:r>
              <w:r w:rsidRPr="0078780F">
                <w:rPr>
                  <w:rFonts w:ascii="Book Antiqua" w:eastAsia="Calibri" w:hAnsi="Book Antiqua" w:cs="Times New Roman"/>
                  <w:color w:val="0000FF"/>
                  <w:sz w:val="24"/>
                  <w:szCs w:val="24"/>
                  <w:u w:val="single"/>
                  <w:lang w:val="en-US" w:eastAsia="el-GR"/>
                </w:rPr>
                <w:t>otenet</w:t>
              </w:r>
              <w:r w:rsidRPr="006A19F0">
                <w:rPr>
                  <w:rFonts w:ascii="Book Antiqua" w:eastAsia="Calibri" w:hAnsi="Book Antiqua" w:cs="Times New Roman"/>
                  <w:color w:val="0000FF"/>
                  <w:sz w:val="24"/>
                  <w:szCs w:val="24"/>
                  <w:u w:val="single"/>
                  <w:lang w:val="en-US" w:eastAsia="el-GR"/>
                </w:rPr>
                <w:t>.</w:t>
              </w:r>
              <w:r w:rsidRPr="0078780F">
                <w:rPr>
                  <w:rFonts w:ascii="Book Antiqua" w:eastAsia="Calibri" w:hAnsi="Book Antiqua" w:cs="Times New Roman"/>
                  <w:color w:val="0000FF"/>
                  <w:sz w:val="24"/>
                  <w:szCs w:val="24"/>
                  <w:u w:val="single"/>
                  <w:lang w:val="en-US" w:eastAsia="el-GR"/>
                </w:rPr>
                <w:t>gr</w:t>
              </w:r>
            </w:hyperlink>
          </w:p>
          <w:p w:rsidR="00F46784" w:rsidRPr="006A19F0" w:rsidRDefault="00F46784" w:rsidP="003A6290">
            <w:pPr>
              <w:rPr>
                <w:rFonts w:ascii="Book Antiqua" w:eastAsia="Calibri" w:hAnsi="Book Antiqua" w:cs="Times New Roman"/>
                <w:color w:val="0000FF"/>
                <w:sz w:val="24"/>
                <w:szCs w:val="24"/>
                <w:lang w:val="en-US" w:eastAsia="el-GR"/>
              </w:rPr>
            </w:pPr>
            <w:r>
              <w:rPr>
                <w:rFonts w:ascii="Book Antiqua" w:eastAsia="Calibri" w:hAnsi="Book Antiqua" w:cs="Times New Roman"/>
                <w:color w:val="0000FF"/>
                <w:sz w:val="24"/>
                <w:szCs w:val="24"/>
                <w:lang w:val="en-US" w:eastAsia="el-GR"/>
              </w:rPr>
              <w:t>www</w:t>
            </w:r>
            <w:r w:rsidRPr="006A19F0">
              <w:rPr>
                <w:rFonts w:ascii="Book Antiqua" w:eastAsia="Calibri" w:hAnsi="Book Antiqua" w:cs="Times New Roman"/>
                <w:color w:val="0000FF"/>
                <w:sz w:val="24"/>
                <w:szCs w:val="24"/>
                <w:lang w:val="en-US" w:eastAsia="el-GR"/>
              </w:rPr>
              <w:t>.popsdimosiou.gr</w:t>
            </w:r>
          </w:p>
          <w:p w:rsidR="00F46784" w:rsidRPr="006A19F0" w:rsidRDefault="00F46784" w:rsidP="003A6290">
            <w:pPr>
              <w:rPr>
                <w:lang w:val="en-US"/>
              </w:rPr>
            </w:pPr>
          </w:p>
        </w:tc>
        <w:tc>
          <w:tcPr>
            <w:tcW w:w="4148" w:type="dxa"/>
          </w:tcPr>
          <w:p w:rsidR="00F46784" w:rsidRPr="006A19F0" w:rsidRDefault="00F46784" w:rsidP="003A6290">
            <w:pPr>
              <w:rPr>
                <w:lang w:val="en-US"/>
              </w:rPr>
            </w:pPr>
          </w:p>
          <w:p w:rsidR="00F46784" w:rsidRPr="006A19F0" w:rsidRDefault="00F46784" w:rsidP="003A6290">
            <w:pPr>
              <w:rPr>
                <w:lang w:val="en-US"/>
              </w:rPr>
            </w:pPr>
          </w:p>
          <w:p w:rsidR="00F46784" w:rsidRPr="006A19F0" w:rsidRDefault="00F46784" w:rsidP="003A6290">
            <w:pPr>
              <w:rPr>
                <w:lang w:val="en-US"/>
              </w:rPr>
            </w:pPr>
          </w:p>
          <w:p w:rsidR="00F46784" w:rsidRPr="006A19F0" w:rsidRDefault="00F46784" w:rsidP="003A6290">
            <w:pPr>
              <w:rPr>
                <w:lang w:val="en-US"/>
              </w:rPr>
            </w:pPr>
          </w:p>
          <w:p w:rsidR="00F46784" w:rsidRPr="006A19F0" w:rsidRDefault="00F46784" w:rsidP="003A6290">
            <w:pPr>
              <w:rPr>
                <w:lang w:val="en-US"/>
              </w:rPr>
            </w:pPr>
          </w:p>
          <w:p w:rsidR="00F46784" w:rsidRPr="006A19F0" w:rsidRDefault="00F46784" w:rsidP="003A6290">
            <w:pPr>
              <w:rPr>
                <w:lang w:val="en-US"/>
              </w:rPr>
            </w:pPr>
          </w:p>
          <w:p w:rsidR="00F46784" w:rsidRPr="006A19F0" w:rsidRDefault="00F46784" w:rsidP="003A6290">
            <w:pPr>
              <w:jc w:val="right"/>
              <w:rPr>
                <w:rFonts w:ascii="Book Antiqua" w:eastAsia="Calibri" w:hAnsi="Book Antiqua" w:cs="Times New Roman"/>
                <w:sz w:val="24"/>
                <w:szCs w:val="24"/>
                <w:lang w:val="en-US" w:eastAsia="el-GR"/>
              </w:rPr>
            </w:pPr>
          </w:p>
          <w:p w:rsidR="00F46784" w:rsidRDefault="00F46784" w:rsidP="003A6290">
            <w:pPr>
              <w:jc w:val="right"/>
              <w:rPr>
                <w:rFonts w:ascii="Book Antiqua" w:eastAsia="Calibri" w:hAnsi="Book Antiqua" w:cs="Times New Roman"/>
                <w:sz w:val="24"/>
                <w:szCs w:val="24"/>
                <w:lang w:eastAsia="el-GR"/>
              </w:rPr>
            </w:pPr>
            <w:r>
              <w:rPr>
                <w:rFonts w:ascii="Book Antiqua" w:eastAsia="Calibri" w:hAnsi="Book Antiqua" w:cs="Times New Roman"/>
                <w:sz w:val="24"/>
                <w:szCs w:val="24"/>
                <w:lang w:eastAsia="el-GR"/>
              </w:rPr>
              <w:t xml:space="preserve">Αθήνα, 9-1-2026  </w:t>
            </w:r>
          </w:p>
          <w:p w:rsidR="00F46784" w:rsidRDefault="00F46784" w:rsidP="003A6290"/>
          <w:p w:rsidR="00F46784" w:rsidRDefault="00F46784" w:rsidP="003A6290"/>
          <w:p w:rsidR="00F46784" w:rsidRDefault="00F46784" w:rsidP="003A6290"/>
        </w:tc>
      </w:tr>
    </w:tbl>
    <w:p w:rsidR="00F46784" w:rsidRDefault="00F46784" w:rsidP="00F46784"/>
    <w:p w:rsidR="00F46784" w:rsidRPr="005A0055" w:rsidRDefault="00F46784" w:rsidP="003418C7">
      <w:pPr>
        <w:jc w:val="center"/>
        <w:rPr>
          <w:rFonts w:cstheme="minorHAnsi"/>
          <w:b/>
          <w:sz w:val="28"/>
          <w:szCs w:val="28"/>
        </w:rPr>
      </w:pPr>
    </w:p>
    <w:p w:rsidR="003B2F61" w:rsidRPr="005A0055" w:rsidRDefault="003B2F61" w:rsidP="00F46784">
      <w:pPr>
        <w:jc w:val="center"/>
        <w:rPr>
          <w:rFonts w:cstheme="minorHAnsi"/>
          <w:b/>
          <w:sz w:val="28"/>
          <w:szCs w:val="28"/>
        </w:rPr>
      </w:pPr>
      <w:r w:rsidRPr="005A0055">
        <w:rPr>
          <w:rFonts w:cstheme="minorHAnsi"/>
          <w:b/>
          <w:sz w:val="28"/>
          <w:szCs w:val="28"/>
        </w:rPr>
        <w:t>ΚΑΤΑ</w:t>
      </w:r>
      <w:r w:rsidR="00F46784" w:rsidRPr="005A0055">
        <w:rPr>
          <w:rFonts w:cstheme="minorHAnsi"/>
          <w:b/>
          <w:sz w:val="28"/>
          <w:szCs w:val="28"/>
        </w:rPr>
        <w:t>ΔΙΚΗ ΑΜΕΡΙΚΑΝΙΚΗΣ ΕΙΣΒΟΛΗΣ ΣΤΗ</w:t>
      </w:r>
      <w:r w:rsidRPr="005A0055">
        <w:rPr>
          <w:rFonts w:cstheme="minorHAnsi"/>
          <w:b/>
          <w:sz w:val="28"/>
          <w:szCs w:val="28"/>
        </w:rPr>
        <w:t xml:space="preserve"> ΒΕΝΕΖΟΥΕΛΑ</w:t>
      </w:r>
    </w:p>
    <w:p w:rsidR="00F46784" w:rsidRPr="005A0055" w:rsidRDefault="00F46784" w:rsidP="00F46784">
      <w:pPr>
        <w:rPr>
          <w:rFonts w:cstheme="minorHAnsi"/>
          <w:b/>
          <w:sz w:val="28"/>
          <w:szCs w:val="28"/>
        </w:rPr>
      </w:pPr>
    </w:p>
    <w:p w:rsidR="00F46784" w:rsidRPr="005A0055" w:rsidRDefault="003B2F61" w:rsidP="00F46784">
      <w:pPr>
        <w:rPr>
          <w:rFonts w:cstheme="minorHAnsi"/>
          <w:sz w:val="28"/>
          <w:szCs w:val="28"/>
        </w:rPr>
      </w:pPr>
      <w:r w:rsidRPr="005A0055">
        <w:rPr>
          <w:rFonts w:cstheme="minorHAnsi"/>
          <w:sz w:val="28"/>
          <w:szCs w:val="28"/>
        </w:rPr>
        <w:t>Εμείς οι συνταξιούχοι, μέλη της Πανελλήνιας Ομοσπονδίας Πολιτικών Συνταξιούχων (ΠΟΠΣ), που βιώσαμε στην παιδική και εφηβική μας ηλικία, τη δικτατορία με όλα τα οδυν</w:t>
      </w:r>
      <w:r w:rsidR="00F526AA">
        <w:rPr>
          <w:rFonts w:cstheme="minorHAnsi"/>
          <w:sz w:val="28"/>
          <w:szCs w:val="28"/>
        </w:rPr>
        <w:t>ηρά και διχαστικά επακόλουθα για τον λαό</w:t>
      </w:r>
      <w:r w:rsidRPr="005A0055">
        <w:rPr>
          <w:rFonts w:cstheme="minorHAnsi"/>
          <w:sz w:val="28"/>
          <w:szCs w:val="28"/>
        </w:rPr>
        <w:t xml:space="preserve"> μας</w:t>
      </w:r>
      <w:r w:rsidR="002C5B7F" w:rsidRPr="005A0055">
        <w:rPr>
          <w:rFonts w:cstheme="minorHAnsi"/>
          <w:sz w:val="28"/>
          <w:szCs w:val="28"/>
        </w:rPr>
        <w:t>, ε</w:t>
      </w:r>
      <w:r w:rsidR="003418C7" w:rsidRPr="005A0055">
        <w:rPr>
          <w:rFonts w:cstheme="minorHAnsi"/>
          <w:sz w:val="28"/>
          <w:szCs w:val="28"/>
        </w:rPr>
        <w:t>μείς που ζ</w:t>
      </w:r>
      <w:r w:rsidRPr="005A0055">
        <w:rPr>
          <w:rFonts w:cstheme="minorHAnsi"/>
          <w:sz w:val="28"/>
          <w:szCs w:val="28"/>
        </w:rPr>
        <w:t xml:space="preserve">ήσαμε τη βάρβαρη εισβολή των τουρκικών στρατευμάτων στην Κύπρο το 1974 και την παγίωση μιας κατάστασης διχοτόμησης, νεκρών, αγνοουμένων, προσφύγων και δυστυχίας, δεν δικαιούμεθα να </w:t>
      </w:r>
      <w:r w:rsidR="00F46784" w:rsidRPr="005A0055">
        <w:rPr>
          <w:rFonts w:cstheme="minorHAnsi"/>
          <w:sz w:val="28"/>
          <w:szCs w:val="28"/>
        </w:rPr>
        <w:t>μείνουμε απαθείς μπροστά στην αμερικανική στρατιωτική αδικαιολόγητη</w:t>
      </w:r>
      <w:r w:rsidRPr="005A0055">
        <w:rPr>
          <w:rFonts w:cstheme="minorHAnsi"/>
          <w:sz w:val="28"/>
          <w:szCs w:val="28"/>
        </w:rPr>
        <w:t xml:space="preserve"> εισβολή στη Βενεζουέλα και την απαγωγή του π</w:t>
      </w:r>
      <w:r w:rsidR="00F46784" w:rsidRPr="005A0055">
        <w:rPr>
          <w:rFonts w:cstheme="minorHAnsi"/>
          <w:sz w:val="28"/>
          <w:szCs w:val="28"/>
        </w:rPr>
        <w:t xml:space="preserve">ροέδρου της και της συζύγου του, με όποιους λόγους κι αν επικαλούνται. </w:t>
      </w:r>
    </w:p>
    <w:p w:rsidR="003B2F61" w:rsidRPr="005A0055" w:rsidRDefault="00F46784" w:rsidP="00F46784">
      <w:pPr>
        <w:rPr>
          <w:rFonts w:cstheme="minorHAnsi"/>
          <w:sz w:val="28"/>
          <w:szCs w:val="28"/>
        </w:rPr>
      </w:pPr>
      <w:r w:rsidRPr="005A0055">
        <w:rPr>
          <w:rFonts w:cstheme="minorHAnsi"/>
          <w:sz w:val="28"/>
          <w:szCs w:val="28"/>
        </w:rPr>
        <w:t xml:space="preserve">Είναι </w:t>
      </w:r>
      <w:r w:rsidR="003B2F61" w:rsidRPr="005A0055">
        <w:rPr>
          <w:rFonts w:cstheme="minorHAnsi"/>
          <w:sz w:val="28"/>
          <w:szCs w:val="28"/>
        </w:rPr>
        <w:t>μια στρατιωτική επιχείρηση των ΗΠΑ στη Βενεζουέλα που διαμορφώνει ένα πολύ επικίνδυνο ιστορικό προηγούμενο για το μέλλον</w:t>
      </w:r>
      <w:r w:rsidRPr="005A0055">
        <w:rPr>
          <w:rFonts w:cstheme="minorHAnsi"/>
          <w:sz w:val="28"/>
          <w:szCs w:val="28"/>
        </w:rPr>
        <w:t xml:space="preserve">, με στόχο τον έλεγχο και την υποταγή </w:t>
      </w:r>
      <w:r w:rsidR="00A24F2F" w:rsidRPr="005A0055">
        <w:rPr>
          <w:rFonts w:cstheme="minorHAnsi"/>
          <w:sz w:val="28"/>
          <w:szCs w:val="28"/>
        </w:rPr>
        <w:t>της χώρας αυτής</w:t>
      </w:r>
      <w:r w:rsidR="003B2F61" w:rsidRPr="005A0055">
        <w:rPr>
          <w:rFonts w:cstheme="minorHAnsi"/>
          <w:sz w:val="28"/>
          <w:szCs w:val="28"/>
        </w:rPr>
        <w:t>.</w:t>
      </w:r>
    </w:p>
    <w:p w:rsidR="003B2F61" w:rsidRPr="005A0055" w:rsidRDefault="003B2F61" w:rsidP="00F46784">
      <w:pPr>
        <w:rPr>
          <w:rFonts w:cstheme="minorHAnsi"/>
          <w:sz w:val="28"/>
          <w:szCs w:val="28"/>
        </w:rPr>
      </w:pPr>
      <w:r w:rsidRPr="005A0055">
        <w:rPr>
          <w:rFonts w:cstheme="minorHAnsi"/>
          <w:sz w:val="28"/>
          <w:szCs w:val="28"/>
        </w:rPr>
        <w:t xml:space="preserve">Πιστοί στις αρχές και στις αξίες της ελευθερίας, της δημοκρατίας και του δικαιώματος των λαών να επιλέγουν τις κυβερνήσεις τους και να απολαμβάνουν τα αγαθά και τον πλούτο της πατρίδας τους, αλλά και στο διεθνές δίκαιο το οποίο διέπει και ρυθμίζει τις διακρατικές σχέσεις, εκφράζουμε τη συμπαράστασή μας στο λαό της Βενεζουέλας για μια </w:t>
      </w:r>
      <w:r w:rsidRPr="005A0055">
        <w:rPr>
          <w:rFonts w:cstheme="minorHAnsi"/>
          <w:sz w:val="28"/>
          <w:szCs w:val="28"/>
        </w:rPr>
        <w:lastRenderedPageBreak/>
        <w:t>ομαλή μετάβαση στη δημοκρατία και ταυτόχρονα καταδικάζουμε την αμερικάνικη εισβολή στη Βενεζουέλα</w:t>
      </w:r>
      <w:r w:rsidR="003418C7" w:rsidRPr="005A0055">
        <w:rPr>
          <w:rFonts w:cstheme="minorHAnsi"/>
          <w:sz w:val="28"/>
          <w:szCs w:val="28"/>
        </w:rPr>
        <w:t>.</w:t>
      </w:r>
    </w:p>
    <w:p w:rsidR="003418C7" w:rsidRPr="005A0055" w:rsidRDefault="003418C7" w:rsidP="00F46784">
      <w:pPr>
        <w:rPr>
          <w:rFonts w:cstheme="minorHAnsi"/>
          <w:sz w:val="28"/>
          <w:szCs w:val="28"/>
        </w:rPr>
      </w:pPr>
      <w:r w:rsidRPr="005A0055">
        <w:rPr>
          <w:rFonts w:cstheme="minorHAnsi"/>
          <w:sz w:val="28"/>
          <w:szCs w:val="28"/>
        </w:rPr>
        <w:t>Ο σεβασμός του διεθνούς δικαίου δεν μπορεί να είναι ευκαιριακός, αλλά μια</w:t>
      </w:r>
      <w:r w:rsidR="00DD776B">
        <w:rPr>
          <w:rFonts w:cstheme="minorHAnsi"/>
          <w:sz w:val="28"/>
          <w:szCs w:val="28"/>
        </w:rPr>
        <w:t xml:space="preserve"> παγκόσμια σταθερά που οικοδομήθηκε και προστατεύει</w:t>
      </w:r>
      <w:r w:rsidRPr="005A0055">
        <w:rPr>
          <w:rFonts w:cstheme="minorHAnsi"/>
          <w:sz w:val="28"/>
          <w:szCs w:val="28"/>
        </w:rPr>
        <w:t xml:space="preserve"> τον πολιτισμό και τη δημοκρατία</w:t>
      </w:r>
      <w:r w:rsidR="002C5B7F" w:rsidRPr="005A0055">
        <w:rPr>
          <w:rFonts w:cstheme="minorHAnsi"/>
          <w:sz w:val="28"/>
          <w:szCs w:val="28"/>
        </w:rPr>
        <w:t xml:space="preserve"> και απαιτούμε την εφαρμογή του στην κατ</w:t>
      </w:r>
      <w:r w:rsidR="00DC61A7" w:rsidRPr="005A0055">
        <w:rPr>
          <w:rFonts w:cstheme="minorHAnsi"/>
          <w:sz w:val="28"/>
          <w:szCs w:val="28"/>
        </w:rPr>
        <w:t>ε</w:t>
      </w:r>
      <w:r w:rsidR="002C5B7F" w:rsidRPr="005A0055">
        <w:rPr>
          <w:rFonts w:cstheme="minorHAnsi"/>
          <w:sz w:val="28"/>
          <w:szCs w:val="28"/>
        </w:rPr>
        <w:t>χόμενη</w:t>
      </w:r>
      <w:r w:rsidR="00DC61A7" w:rsidRPr="005A0055">
        <w:rPr>
          <w:rFonts w:cstheme="minorHAnsi"/>
          <w:sz w:val="28"/>
          <w:szCs w:val="28"/>
        </w:rPr>
        <w:t xml:space="preserve"> και διχοτομημένη Κύπρο</w:t>
      </w:r>
      <w:r w:rsidRPr="005A0055">
        <w:rPr>
          <w:rFonts w:cstheme="minorHAnsi"/>
          <w:sz w:val="28"/>
          <w:szCs w:val="28"/>
        </w:rPr>
        <w:t>.</w:t>
      </w:r>
    </w:p>
    <w:p w:rsidR="00F46784" w:rsidRPr="005A0055" w:rsidRDefault="003B2F61" w:rsidP="00F46784">
      <w:pPr>
        <w:rPr>
          <w:rFonts w:cstheme="minorHAnsi"/>
          <w:sz w:val="28"/>
          <w:szCs w:val="28"/>
        </w:rPr>
      </w:pPr>
      <w:r w:rsidRPr="005A0055">
        <w:rPr>
          <w:rFonts w:cstheme="minorHAnsi"/>
          <w:sz w:val="28"/>
          <w:szCs w:val="28"/>
        </w:rPr>
        <w:t>Η ΠΟΠΣ εκφράζει την αλληλεγγύη και τη συμπαράστασή της στο λαό της Βενεζουέλας, που βλέπει τον πλούτο της χώρας του να υφαρπάζεται από τις ΗΠΑ</w:t>
      </w:r>
      <w:r w:rsidR="00F46784" w:rsidRPr="005A0055">
        <w:rPr>
          <w:rFonts w:cstheme="minorHAnsi"/>
          <w:sz w:val="28"/>
          <w:szCs w:val="28"/>
        </w:rPr>
        <w:t xml:space="preserve"> και όχι μόνο</w:t>
      </w:r>
      <w:r w:rsidRPr="005A0055">
        <w:rPr>
          <w:rFonts w:cstheme="minorHAnsi"/>
          <w:sz w:val="28"/>
          <w:szCs w:val="28"/>
        </w:rPr>
        <w:t>.</w:t>
      </w:r>
    </w:p>
    <w:p w:rsidR="003B2F61" w:rsidRPr="005A0055" w:rsidRDefault="003B2F61" w:rsidP="00F46784">
      <w:pPr>
        <w:rPr>
          <w:rFonts w:cstheme="minorHAnsi"/>
          <w:sz w:val="28"/>
          <w:szCs w:val="28"/>
        </w:rPr>
      </w:pPr>
      <w:r w:rsidRPr="005A0055">
        <w:rPr>
          <w:rFonts w:cstheme="minorHAnsi"/>
          <w:sz w:val="28"/>
          <w:szCs w:val="28"/>
        </w:rPr>
        <w:t xml:space="preserve">Είναι αναφαίρετο δικαίωμά τους, να καθορίζουν οι </w:t>
      </w:r>
      <w:r w:rsidR="00F46784" w:rsidRPr="005A0055">
        <w:rPr>
          <w:rFonts w:cstheme="minorHAnsi"/>
          <w:sz w:val="28"/>
          <w:szCs w:val="28"/>
        </w:rPr>
        <w:t>ίδιοι οι πολίτες της Βενεζουέλας</w:t>
      </w:r>
      <w:r w:rsidRPr="005A0055">
        <w:rPr>
          <w:rFonts w:cstheme="minorHAnsi"/>
          <w:sz w:val="28"/>
          <w:szCs w:val="28"/>
        </w:rPr>
        <w:t xml:space="preserve"> το μέλλον τους, χωρίς ξένες επεμβάσεις και εκβιασμούς.</w:t>
      </w:r>
    </w:p>
    <w:p w:rsidR="00F46784" w:rsidRPr="005A0055" w:rsidRDefault="00F46784" w:rsidP="00F46784">
      <w:pPr>
        <w:rPr>
          <w:rFonts w:cstheme="minorHAnsi"/>
          <w:sz w:val="28"/>
          <w:szCs w:val="28"/>
        </w:rPr>
      </w:pPr>
      <w:r w:rsidRPr="005A0055">
        <w:rPr>
          <w:rFonts w:cstheme="minorHAnsi"/>
          <w:sz w:val="28"/>
          <w:szCs w:val="28"/>
        </w:rPr>
        <w:t xml:space="preserve">Εκφράζουμε επίσης την αντίθεσή μας στην αξιοποίηση </w:t>
      </w:r>
      <w:r w:rsidR="00F526AA">
        <w:rPr>
          <w:rFonts w:cstheme="minorHAnsi"/>
          <w:sz w:val="28"/>
          <w:szCs w:val="28"/>
        </w:rPr>
        <w:t xml:space="preserve">των δυνάμεων του κάθε «ισχυρού», </w:t>
      </w:r>
      <w:r w:rsidRPr="005A0055">
        <w:rPr>
          <w:rFonts w:cstheme="minorHAnsi"/>
          <w:sz w:val="28"/>
          <w:szCs w:val="28"/>
        </w:rPr>
        <w:t xml:space="preserve">που για λόγους ωφελιμιστικούς για τον εαυτό </w:t>
      </w:r>
      <w:r w:rsidR="00F526AA">
        <w:rPr>
          <w:rFonts w:cstheme="minorHAnsi"/>
          <w:sz w:val="28"/>
          <w:szCs w:val="28"/>
        </w:rPr>
        <w:t>τους,</w:t>
      </w:r>
      <w:r w:rsidRPr="005A0055">
        <w:rPr>
          <w:rFonts w:cstheme="minorHAnsi"/>
          <w:sz w:val="28"/>
          <w:szCs w:val="28"/>
        </w:rPr>
        <w:t xml:space="preserve"> εκβιάζουν με απειλές ή ακόμη περισσότερο παραβιάζουν σύνορα και στερούν ελευθερία και κάθε δημοκρατικό δικαίωμα λαών που είναι μικροί σε μέγεθος και αδύναμοι να αντιμετωπίσουν τα επιτιθέμενα «μεγαθήρια».</w:t>
      </w:r>
    </w:p>
    <w:p w:rsidR="00F46784" w:rsidRPr="005A0055" w:rsidRDefault="00F46784" w:rsidP="00F46784">
      <w:pPr>
        <w:rPr>
          <w:rFonts w:cstheme="minorHAnsi"/>
          <w:sz w:val="28"/>
          <w:szCs w:val="28"/>
        </w:rPr>
      </w:pPr>
    </w:p>
    <w:p w:rsidR="00A622A4" w:rsidRPr="005A0055" w:rsidRDefault="00A622A4" w:rsidP="00F46784">
      <w:pPr>
        <w:rPr>
          <w:rFonts w:cstheme="minorHAnsi"/>
          <w:sz w:val="28"/>
          <w:szCs w:val="28"/>
        </w:rPr>
      </w:pPr>
    </w:p>
    <w:p w:rsidR="00A622A4" w:rsidRPr="005A0055" w:rsidRDefault="00A622A4" w:rsidP="00F46784">
      <w:pPr>
        <w:rPr>
          <w:rFonts w:cstheme="minorHAnsi"/>
          <w:sz w:val="28"/>
          <w:szCs w:val="28"/>
        </w:rPr>
      </w:pPr>
    </w:p>
    <w:p w:rsidR="00A622A4" w:rsidRPr="005A0055" w:rsidRDefault="00A622A4" w:rsidP="00A622A4">
      <w:pPr>
        <w:jc w:val="center"/>
        <w:rPr>
          <w:b/>
          <w:sz w:val="28"/>
          <w:szCs w:val="28"/>
        </w:rPr>
      </w:pPr>
      <w:r w:rsidRPr="005A0055">
        <w:rPr>
          <w:b/>
          <w:sz w:val="28"/>
          <w:szCs w:val="28"/>
        </w:rPr>
        <w:t>Από το Γραφείο Ενημέρωσης και Επικοινωνίας της ΠΟΠΣ</w:t>
      </w:r>
    </w:p>
    <w:p w:rsidR="00F46784" w:rsidRDefault="00F46784" w:rsidP="00F46784">
      <w:pPr>
        <w:rPr>
          <w:rFonts w:cstheme="minorHAnsi"/>
          <w:sz w:val="24"/>
          <w:szCs w:val="24"/>
        </w:rPr>
      </w:pPr>
    </w:p>
    <w:p w:rsidR="00F46784" w:rsidRPr="00F46784" w:rsidRDefault="00F46784" w:rsidP="00F46784">
      <w:pPr>
        <w:rPr>
          <w:rFonts w:cstheme="minorHAnsi"/>
          <w:sz w:val="24"/>
          <w:szCs w:val="24"/>
        </w:rPr>
      </w:pPr>
    </w:p>
    <w:p w:rsidR="003B2F61" w:rsidRPr="003418C7" w:rsidRDefault="003B2F61" w:rsidP="003418C7">
      <w:pPr>
        <w:jc w:val="both"/>
        <w:rPr>
          <w:rFonts w:ascii="Times New Roman" w:hAnsi="Times New Roman" w:cs="Times New Roman"/>
          <w:sz w:val="40"/>
          <w:szCs w:val="40"/>
        </w:rPr>
      </w:pPr>
    </w:p>
    <w:p w:rsidR="00ED2BCB" w:rsidRPr="003B2F61" w:rsidRDefault="00ED2BCB">
      <w:pPr>
        <w:rPr>
          <w:rFonts w:ascii="Times New Roman" w:hAnsi="Times New Roman" w:cs="Times New Roman"/>
          <w:sz w:val="28"/>
          <w:szCs w:val="28"/>
        </w:rPr>
      </w:pPr>
    </w:p>
    <w:sectPr w:rsidR="00ED2BCB" w:rsidRPr="003B2F61" w:rsidSect="00765370">
      <w:footerReference w:type="default" r:id="rId8"/>
      <w:pgSz w:w="11906" w:h="16838"/>
      <w:pgMar w:top="1418"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0E6" w:rsidRDefault="00A460E6" w:rsidP="00940073">
      <w:pPr>
        <w:spacing w:after="0" w:line="240" w:lineRule="auto"/>
      </w:pPr>
      <w:r>
        <w:separator/>
      </w:r>
    </w:p>
  </w:endnote>
  <w:endnote w:type="continuationSeparator" w:id="0">
    <w:p w:rsidR="00A460E6" w:rsidRDefault="00A460E6" w:rsidP="0094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836424"/>
      <w:docPartObj>
        <w:docPartGallery w:val="Page Numbers (Bottom of Page)"/>
        <w:docPartUnique/>
      </w:docPartObj>
    </w:sdtPr>
    <w:sdtEndPr/>
    <w:sdtContent>
      <w:p w:rsidR="00940073" w:rsidRDefault="00940073">
        <w:pPr>
          <w:pStyle w:val="a5"/>
          <w:jc w:val="center"/>
        </w:pPr>
        <w:r>
          <w:t>[</w:t>
        </w:r>
        <w:r>
          <w:fldChar w:fldCharType="begin"/>
        </w:r>
        <w:r>
          <w:instrText>PAGE   \* MERGEFORMAT</w:instrText>
        </w:r>
        <w:r>
          <w:fldChar w:fldCharType="separate"/>
        </w:r>
        <w:r w:rsidR="00600CFE">
          <w:rPr>
            <w:noProof/>
          </w:rPr>
          <w:t>1</w:t>
        </w:r>
        <w:r>
          <w:fldChar w:fldCharType="end"/>
        </w:r>
        <w:r>
          <w:t>]</w:t>
        </w:r>
      </w:p>
    </w:sdtContent>
  </w:sdt>
  <w:p w:rsidR="00940073" w:rsidRDefault="0094007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0E6" w:rsidRDefault="00A460E6" w:rsidP="00940073">
      <w:pPr>
        <w:spacing w:after="0" w:line="240" w:lineRule="auto"/>
      </w:pPr>
      <w:r>
        <w:separator/>
      </w:r>
    </w:p>
  </w:footnote>
  <w:footnote w:type="continuationSeparator" w:id="0">
    <w:p w:rsidR="00A460E6" w:rsidRDefault="00A460E6" w:rsidP="009400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F61"/>
    <w:rsid w:val="002C5B7F"/>
    <w:rsid w:val="003418C7"/>
    <w:rsid w:val="003B2F61"/>
    <w:rsid w:val="003E032D"/>
    <w:rsid w:val="005A0055"/>
    <w:rsid w:val="005C2CE2"/>
    <w:rsid w:val="005D264A"/>
    <w:rsid w:val="00600CFE"/>
    <w:rsid w:val="00765370"/>
    <w:rsid w:val="0090569A"/>
    <w:rsid w:val="00940073"/>
    <w:rsid w:val="00A24F2F"/>
    <w:rsid w:val="00A460E6"/>
    <w:rsid w:val="00A622A4"/>
    <w:rsid w:val="00BE60D1"/>
    <w:rsid w:val="00DC61A7"/>
    <w:rsid w:val="00DD776B"/>
    <w:rsid w:val="00ED2BCB"/>
    <w:rsid w:val="00F46784"/>
    <w:rsid w:val="00F526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76D19-6D27-47EE-8D6D-298753DD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6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40073"/>
    <w:pPr>
      <w:tabs>
        <w:tab w:val="center" w:pos="4153"/>
        <w:tab w:val="right" w:pos="8306"/>
      </w:tabs>
      <w:spacing w:after="0" w:line="240" w:lineRule="auto"/>
    </w:pPr>
  </w:style>
  <w:style w:type="character" w:customStyle="1" w:styleId="Char">
    <w:name w:val="Κεφαλίδα Char"/>
    <w:basedOn w:val="a0"/>
    <w:link w:val="a4"/>
    <w:uiPriority w:val="99"/>
    <w:rsid w:val="00940073"/>
  </w:style>
  <w:style w:type="paragraph" w:styleId="a5">
    <w:name w:val="footer"/>
    <w:basedOn w:val="a"/>
    <w:link w:val="Char0"/>
    <w:uiPriority w:val="99"/>
    <w:unhideWhenUsed/>
    <w:rsid w:val="00940073"/>
    <w:pPr>
      <w:tabs>
        <w:tab w:val="center" w:pos="4153"/>
        <w:tab w:val="right" w:pos="8306"/>
      </w:tabs>
      <w:spacing w:after="0" w:line="240" w:lineRule="auto"/>
    </w:pPr>
  </w:style>
  <w:style w:type="character" w:customStyle="1" w:styleId="Char0">
    <w:name w:val="Υποσέλιδο Char"/>
    <w:basedOn w:val="a0"/>
    <w:link w:val="a5"/>
    <w:uiPriority w:val="99"/>
    <w:rsid w:val="00940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omopolit@otenet.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2037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Γραμματέας</cp:lastModifiedBy>
  <cp:revision>3</cp:revision>
  <dcterms:created xsi:type="dcterms:W3CDTF">2026-01-13T12:59:00Z</dcterms:created>
  <dcterms:modified xsi:type="dcterms:W3CDTF">2026-01-13T12:59:00Z</dcterms:modified>
</cp:coreProperties>
</file>